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AB" w:rsidRDefault="00FC3023">
      <w:r>
        <w:t>В 2025 году по МДОБУ детский сад №2 «Радуга» отчислившихся воспитанников нет</w:t>
      </w:r>
    </w:p>
    <w:sectPr w:rsidR="00BD6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3023"/>
    <w:rsid w:val="00BD67AB"/>
    <w:rsid w:val="00FC3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2026-01-16T08:46:00Z</dcterms:created>
  <dcterms:modified xsi:type="dcterms:W3CDTF">2026-01-16T08:47:00Z</dcterms:modified>
</cp:coreProperties>
</file>